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366F21" w:rsidRDefault="003314D6" w:rsidP="00366F21">
      <w:pPr>
        <w:widowControl w:val="0"/>
        <w:jc w:val="center"/>
        <w:rPr>
          <w:szCs w:val="28"/>
          <w:lang w:eastAsia="en-US"/>
        </w:rPr>
      </w:pPr>
      <w:proofErr w:type="gramStart"/>
      <w:r w:rsidRPr="00605F33">
        <w:t xml:space="preserve">от </w:t>
      </w:r>
      <w:r w:rsidR="00366F21">
        <w:t xml:space="preserve"> </w:t>
      </w:r>
      <w:r w:rsidR="00366F21">
        <w:rPr>
          <w:i/>
          <w:szCs w:val="28"/>
          <w:u w:val="single"/>
        </w:rPr>
        <w:t>14.06.2016</w:t>
      </w:r>
      <w:proofErr w:type="gramEnd"/>
      <w:r w:rsidR="00366F21">
        <w:rPr>
          <w:i/>
          <w:szCs w:val="28"/>
          <w:u w:val="single"/>
        </w:rPr>
        <w:t xml:space="preserve">    № </w:t>
      </w:r>
      <w:r w:rsidR="00366F21">
        <w:rPr>
          <w:i/>
          <w:szCs w:val="28"/>
          <w:u w:val="single"/>
        </w:rPr>
        <w:t>473</w:t>
      </w:r>
    </w:p>
    <w:p w:rsidR="00BE1CEC" w:rsidRDefault="003314D6" w:rsidP="00F84F67">
      <w:pPr>
        <w:jc w:val="center"/>
      </w:pPr>
      <w:bookmarkStart w:id="0" w:name="_GoBack"/>
      <w:bookmarkEnd w:id="0"/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B674E8" w:rsidRPr="00EF090E" w:rsidRDefault="00E479E8" w:rsidP="00AA305A">
      <w:pPr>
        <w:suppressAutoHyphens/>
        <w:jc w:val="center"/>
        <w:rPr>
          <w:rFonts w:eastAsia="Arial"/>
          <w:b/>
          <w:szCs w:val="28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8A1741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>предоставлени</w:t>
      </w:r>
      <w:r w:rsidR="00AA305A">
        <w:rPr>
          <w:b/>
          <w:szCs w:val="28"/>
          <w:lang w:eastAsia="ar-SA"/>
        </w:rPr>
        <w:t>я М</w:t>
      </w:r>
      <w:r w:rsidR="00522D8C" w:rsidRPr="00522D8C">
        <w:rPr>
          <w:b/>
          <w:szCs w:val="28"/>
          <w:lang w:eastAsia="ar-SA"/>
        </w:rPr>
        <w:t>униципальн</w:t>
      </w:r>
      <w:r w:rsidR="00AA305A">
        <w:rPr>
          <w:b/>
          <w:szCs w:val="28"/>
          <w:lang w:eastAsia="ar-SA"/>
        </w:rPr>
        <w:t>ым</w:t>
      </w:r>
      <w:r w:rsidR="00522D8C" w:rsidRPr="00522D8C">
        <w:rPr>
          <w:b/>
          <w:szCs w:val="28"/>
          <w:lang w:eastAsia="ar-SA"/>
        </w:rPr>
        <w:t xml:space="preserve"> </w:t>
      </w:r>
      <w:r w:rsidR="00AA305A">
        <w:rPr>
          <w:b/>
          <w:szCs w:val="28"/>
          <w:lang w:eastAsia="ar-SA"/>
        </w:rPr>
        <w:t>казенным учреждением «Благоустройство муниципального образования «Город Майкоп» муниципальной услуги «</w:t>
      </w:r>
      <w:r w:rsidR="006C4E74">
        <w:rPr>
          <w:b/>
          <w:szCs w:val="28"/>
          <w:lang w:eastAsia="ar-SA"/>
        </w:rPr>
        <w:t xml:space="preserve">Выдача </w:t>
      </w:r>
      <w:r w:rsidR="00834C0B">
        <w:rPr>
          <w:b/>
          <w:szCs w:val="28"/>
          <w:lang w:eastAsia="ar-SA"/>
        </w:rPr>
        <w:t>разрешения на захоронение (регистрация з</w:t>
      </w:r>
      <w:r w:rsidR="006C4E74">
        <w:rPr>
          <w:b/>
          <w:szCs w:val="28"/>
          <w:lang w:eastAsia="ar-SA"/>
        </w:rPr>
        <w:t>ахоронения</w:t>
      </w:r>
      <w:r w:rsidR="00834C0B">
        <w:rPr>
          <w:b/>
          <w:szCs w:val="28"/>
          <w:lang w:eastAsia="ar-SA"/>
        </w:rPr>
        <w:t>)</w:t>
      </w:r>
      <w:r w:rsidR="00AA305A"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9E4C40" w:rsidRDefault="009E4C40" w:rsidP="00AA305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="00AA305A">
        <w:rPr>
          <w:szCs w:val="28"/>
          <w:lang w:eastAsia="ar-SA"/>
        </w:rPr>
        <w:t xml:space="preserve">Административный </w:t>
      </w:r>
      <w:r w:rsidR="00AA305A" w:rsidRPr="00AA305A">
        <w:rPr>
          <w:szCs w:val="28"/>
          <w:lang w:eastAsia="ar-SA"/>
        </w:rPr>
        <w:t>регламент</w:t>
      </w:r>
      <w:r w:rsidR="008A1741" w:rsidRPr="008A1741">
        <w:t xml:space="preserve"> </w:t>
      </w:r>
      <w:r w:rsidR="008A1741" w:rsidRPr="008A1741">
        <w:rPr>
          <w:szCs w:val="28"/>
          <w:lang w:eastAsia="ar-SA"/>
        </w:rPr>
        <w:t xml:space="preserve">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834C0B" w:rsidRPr="00834C0B">
        <w:rPr>
          <w:szCs w:val="28"/>
          <w:lang w:eastAsia="ar-SA"/>
        </w:rPr>
        <w:t>«Выдача разрешения на захоронение (регистрация захоронения)</w:t>
      </w:r>
      <w:r w:rsidR="00AA305A" w:rsidRPr="00834C0B">
        <w:rPr>
          <w:szCs w:val="28"/>
          <w:lang w:eastAsia="ar-SA"/>
        </w:rPr>
        <w:t>»,</w:t>
      </w:r>
      <w:r w:rsidR="00AA305A">
        <w:rPr>
          <w:szCs w:val="28"/>
          <w:lang w:eastAsia="ar-SA"/>
        </w:rPr>
        <w:t xml:space="preserve"> утвержденный постановлением </w:t>
      </w:r>
      <w:r w:rsidR="00AA305A" w:rsidRPr="00AA305A">
        <w:rPr>
          <w:szCs w:val="28"/>
          <w:lang w:eastAsia="ar-SA"/>
        </w:rPr>
        <w:t xml:space="preserve">Администрации муниципального </w:t>
      </w:r>
      <w:r w:rsidR="00B011E3">
        <w:rPr>
          <w:szCs w:val="28"/>
          <w:lang w:eastAsia="ar-SA"/>
        </w:rPr>
        <w:t>образования «Город Майкоп» от 2</w:t>
      </w:r>
      <w:r w:rsidR="00C3494F">
        <w:rPr>
          <w:szCs w:val="28"/>
          <w:lang w:eastAsia="ar-SA"/>
        </w:rPr>
        <w:t>7</w:t>
      </w:r>
      <w:r w:rsidR="00834C0B">
        <w:rPr>
          <w:szCs w:val="28"/>
          <w:lang w:eastAsia="ar-SA"/>
        </w:rPr>
        <w:t>.12.2012 № 1129</w:t>
      </w:r>
      <w:r w:rsidR="00924B05">
        <w:rPr>
          <w:szCs w:val="28"/>
          <w:lang w:eastAsia="ar-SA"/>
        </w:rPr>
        <w:t xml:space="preserve"> (в редакции постановления</w:t>
      </w:r>
      <w:r w:rsidR="008A1741">
        <w:rPr>
          <w:szCs w:val="28"/>
          <w:lang w:eastAsia="ar-SA"/>
        </w:rPr>
        <w:t xml:space="preserve"> </w:t>
      </w:r>
      <w:r w:rsidR="008A1741" w:rsidRPr="008A1741">
        <w:rPr>
          <w:szCs w:val="28"/>
          <w:lang w:eastAsia="ar-SA"/>
        </w:rPr>
        <w:t>Администрации муниципального образования «Город Майкоп»</w:t>
      </w:r>
      <w:r w:rsidR="008A1741">
        <w:rPr>
          <w:rFonts w:eastAsia="Arial"/>
          <w:szCs w:val="28"/>
        </w:rPr>
        <w:t xml:space="preserve"> </w:t>
      </w:r>
      <w:r w:rsidR="00924B05">
        <w:rPr>
          <w:rFonts w:eastAsia="Arial"/>
          <w:szCs w:val="28"/>
        </w:rPr>
        <w:t>от 04.03.2013 № 125</w:t>
      </w:r>
      <w:r w:rsidR="008A1741">
        <w:rPr>
          <w:rFonts w:eastAsia="Arial"/>
          <w:szCs w:val="28"/>
        </w:rPr>
        <w:t xml:space="preserve">), </w:t>
      </w:r>
      <w:r>
        <w:rPr>
          <w:szCs w:val="28"/>
          <w:lang w:eastAsia="ar-SA"/>
        </w:rPr>
        <w:t>следующ</w:t>
      </w:r>
      <w:r w:rsidR="008A1741">
        <w:rPr>
          <w:szCs w:val="28"/>
          <w:lang w:eastAsia="ar-SA"/>
        </w:rPr>
        <w:t>ее изменение</w:t>
      </w:r>
      <w:r>
        <w:rPr>
          <w:szCs w:val="28"/>
          <w:lang w:eastAsia="ar-SA"/>
        </w:rPr>
        <w:t>:</w:t>
      </w:r>
    </w:p>
    <w:p w:rsidR="008A1741" w:rsidRPr="008A1741" w:rsidRDefault="008A1741" w:rsidP="008A1741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1.1. П</w:t>
      </w:r>
      <w:r w:rsidRPr="008A1741">
        <w:rPr>
          <w:rFonts w:eastAsia="Arial"/>
          <w:szCs w:val="28"/>
        </w:rPr>
        <w:t>ункт 2.13. Требования к месту предоставления муниципальной услуги дополнить:</w:t>
      </w:r>
    </w:p>
    <w:p w:rsidR="008A1741" w:rsidRPr="008A1741" w:rsidRDefault="00924B05" w:rsidP="008A1741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="008A1741" w:rsidRPr="008A1741">
        <w:rPr>
          <w:rFonts w:eastAsia="Arial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</w:p>
    <w:p w:rsidR="00924B05" w:rsidRPr="008A1741" w:rsidRDefault="008A1741" w:rsidP="00924B05">
      <w:pPr>
        <w:suppressAutoHyphens/>
        <w:ind w:firstLine="709"/>
        <w:jc w:val="both"/>
        <w:rPr>
          <w:rFonts w:eastAsia="Arial"/>
          <w:szCs w:val="28"/>
        </w:rPr>
      </w:pPr>
      <w:r w:rsidRPr="008A1741">
        <w:rPr>
          <w:rFonts w:eastAsia="Arial"/>
          <w:szCs w:val="28"/>
        </w:rPr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инвалидов,</w:t>
      </w:r>
    </w:p>
    <w:p w:rsidR="008A1741" w:rsidRDefault="008A1741" w:rsidP="008A1741">
      <w:pPr>
        <w:suppressAutoHyphens/>
        <w:ind w:firstLine="709"/>
        <w:jc w:val="both"/>
        <w:rPr>
          <w:rFonts w:eastAsia="Arial"/>
          <w:szCs w:val="28"/>
        </w:rPr>
      </w:pPr>
      <w:r w:rsidRPr="008A1741">
        <w:rPr>
          <w:rFonts w:eastAsia="Arial"/>
          <w:szCs w:val="28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924B05" w:rsidRPr="008A1741" w:rsidRDefault="00924B05" w:rsidP="00924B05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73A9C627" wp14:editId="5323C8FE">
            <wp:extent cx="1378974" cy="3687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14" cy="3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1" w:rsidRPr="008A1741" w:rsidRDefault="008A1741" w:rsidP="008A1741">
      <w:pPr>
        <w:suppressAutoHyphens/>
        <w:ind w:firstLine="709"/>
        <w:jc w:val="both"/>
        <w:rPr>
          <w:rFonts w:eastAsia="Arial"/>
          <w:szCs w:val="28"/>
        </w:rPr>
      </w:pPr>
      <w:r w:rsidRPr="008A1741">
        <w:rPr>
          <w:rFonts w:eastAsia="Arial"/>
          <w:szCs w:val="28"/>
        </w:rPr>
        <w:lastRenderedPageBreak/>
        <w:t>- вход в здание Учреждения должен быть оборудован удобной лестницей с поручнями;</w:t>
      </w:r>
    </w:p>
    <w:p w:rsidR="008A1741" w:rsidRPr="008A1741" w:rsidRDefault="008A1741" w:rsidP="008A1741">
      <w:pPr>
        <w:suppressAutoHyphens/>
        <w:ind w:firstLine="709"/>
        <w:jc w:val="both"/>
        <w:rPr>
          <w:rFonts w:eastAsia="Arial"/>
          <w:szCs w:val="28"/>
        </w:rPr>
      </w:pPr>
      <w:r w:rsidRPr="008A1741">
        <w:rPr>
          <w:rFonts w:eastAsia="Arial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A1741" w:rsidRPr="008A1741" w:rsidRDefault="008A1741" w:rsidP="008A1741">
      <w:pPr>
        <w:suppressAutoHyphens/>
        <w:ind w:firstLine="709"/>
        <w:jc w:val="both"/>
        <w:rPr>
          <w:rFonts w:eastAsia="Arial"/>
          <w:szCs w:val="28"/>
        </w:rPr>
      </w:pPr>
      <w:r w:rsidRPr="008A1741">
        <w:rPr>
          <w:rFonts w:eastAsia="Arial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8A1741">
        <w:rPr>
          <w:rFonts w:eastAsia="Arial"/>
          <w:szCs w:val="28"/>
        </w:rPr>
        <w:t>сурдопереводчика</w:t>
      </w:r>
      <w:proofErr w:type="spellEnd"/>
      <w:r w:rsidRPr="008A1741">
        <w:rPr>
          <w:rFonts w:eastAsia="Arial"/>
          <w:szCs w:val="28"/>
        </w:rPr>
        <w:t xml:space="preserve">, </w:t>
      </w:r>
      <w:proofErr w:type="spellStart"/>
      <w:r w:rsidRPr="008A1741">
        <w:rPr>
          <w:rFonts w:eastAsia="Arial"/>
          <w:szCs w:val="28"/>
        </w:rPr>
        <w:t>тифлосурдопереводчика</w:t>
      </w:r>
      <w:proofErr w:type="spellEnd"/>
      <w:r w:rsidRPr="008A1741">
        <w:rPr>
          <w:rFonts w:eastAsia="Arial"/>
          <w:szCs w:val="28"/>
        </w:rPr>
        <w:t>;</w:t>
      </w:r>
    </w:p>
    <w:p w:rsidR="008A1741" w:rsidRPr="00AA305A" w:rsidRDefault="008A1741" w:rsidP="008A1741">
      <w:pPr>
        <w:suppressAutoHyphens/>
        <w:ind w:firstLine="709"/>
        <w:jc w:val="both"/>
        <w:rPr>
          <w:rFonts w:eastAsia="Arial"/>
          <w:szCs w:val="28"/>
        </w:rPr>
      </w:pPr>
      <w:r w:rsidRPr="008A1741">
        <w:rPr>
          <w:rFonts w:eastAsia="Arial"/>
          <w:szCs w:val="28"/>
        </w:rPr>
        <w:t>- обеспечивается беспрепятственный доступ инвалидов с собаками-проводниками.».</w:t>
      </w:r>
    </w:p>
    <w:p w:rsidR="002357B7" w:rsidRPr="00E70AFE" w:rsidRDefault="005854BA" w:rsidP="00E70AFE">
      <w:pPr>
        <w:suppressAutoHyphens/>
        <w:ind w:firstLine="709"/>
        <w:jc w:val="both"/>
        <w:rPr>
          <w:rFonts w:eastAsia="Arial"/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E70AFE">
        <w:rPr>
          <w:szCs w:val="28"/>
          <w:lang w:eastAsia="ar-SA"/>
        </w:rPr>
        <w:t>Опубликовать настоящее постановление</w:t>
      </w:r>
      <w:r w:rsidR="00E70AFE" w:rsidRPr="00834C0B">
        <w:rPr>
          <w:rFonts w:eastAsia="Arial"/>
          <w:szCs w:val="28"/>
        </w:rPr>
        <w:t xml:space="preserve"> </w:t>
      </w:r>
      <w:r w:rsidR="00BE1CEC" w:rsidRPr="00834C0B">
        <w:rPr>
          <w:szCs w:val="28"/>
          <w:lang w:eastAsia="ar-SA"/>
        </w:rPr>
        <w:t>в</w:t>
      </w:r>
      <w:r w:rsidR="00834C0B">
        <w:rPr>
          <w:szCs w:val="28"/>
          <w:lang w:eastAsia="ar-SA"/>
        </w:rPr>
        <w:t xml:space="preserve"> газете «Майкопские новости</w:t>
      </w:r>
      <w:r w:rsidR="002357B7" w:rsidRPr="00723067">
        <w:rPr>
          <w:szCs w:val="28"/>
          <w:lang w:eastAsia="ar-SA"/>
        </w:rPr>
        <w:t xml:space="preserve"> и разместить на </w:t>
      </w:r>
      <w:r w:rsidR="00834C0B">
        <w:rPr>
          <w:szCs w:val="28"/>
          <w:lang w:eastAsia="ar-SA"/>
        </w:rPr>
        <w:t xml:space="preserve">официальном </w:t>
      </w:r>
      <w:hyperlink r:id="rId10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E70AFE" w:rsidRPr="00BE1050" w:rsidRDefault="00E70AFE" w:rsidP="007A7440">
      <w:pPr>
        <w:ind w:firstLine="709"/>
        <w:jc w:val="both"/>
        <w:rPr>
          <w:bCs/>
        </w:rPr>
      </w:pPr>
      <w:r>
        <w:t xml:space="preserve">3. </w:t>
      </w:r>
      <w:r w:rsidR="007A7440">
        <w:t>П</w:t>
      </w:r>
      <w:r>
        <w:t xml:space="preserve">остановление </w:t>
      </w:r>
      <w:r w:rsidR="007A7440">
        <w:t>«</w:t>
      </w:r>
      <w:r w:rsidR="007A7440" w:rsidRPr="007A7440">
        <w:t xml:space="preserve">О внесении изменений в </w:t>
      </w:r>
      <w:r w:rsidR="008A1741">
        <w:t>Административный</w:t>
      </w:r>
      <w:r w:rsidR="007A7440" w:rsidRPr="007A7440"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разрешения на захоронение (регистрация захоронения)»</w:t>
      </w:r>
      <w:r w:rsidR="007A7440">
        <w:t xml:space="preserve"> </w:t>
      </w:r>
      <w:r>
        <w:t>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7A7440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</w:t>
      </w: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7A7440" w:rsidRDefault="007A7440" w:rsidP="007A7440">
      <w:pPr>
        <w:tabs>
          <w:tab w:val="left" w:pos="6747"/>
        </w:tabs>
        <w:suppressAutoHyphens/>
        <w:ind w:right="-1"/>
        <w:jc w:val="right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   </w:t>
      </w:r>
    </w:p>
    <w:sectPr w:rsidR="00821604" w:rsidRPr="00723067" w:rsidSect="007A7440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E8" w:rsidRDefault="00E479E8" w:rsidP="00B15B41">
      <w:r>
        <w:separator/>
      </w:r>
    </w:p>
  </w:endnote>
  <w:endnote w:type="continuationSeparator" w:id="0">
    <w:p w:rsidR="00E479E8" w:rsidRDefault="00E479E8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E8" w:rsidRDefault="00E479E8" w:rsidP="00B15B41">
      <w:r>
        <w:separator/>
      </w:r>
    </w:p>
  </w:footnote>
  <w:footnote w:type="continuationSeparator" w:id="0">
    <w:p w:rsidR="00E479E8" w:rsidRDefault="00E479E8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6F21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249B"/>
    <w:rsid w:val="00035E57"/>
    <w:rsid w:val="00056067"/>
    <w:rsid w:val="00072F64"/>
    <w:rsid w:val="000853F0"/>
    <w:rsid w:val="000B37D6"/>
    <w:rsid w:val="000C1B7B"/>
    <w:rsid w:val="000D6614"/>
    <w:rsid w:val="00104D98"/>
    <w:rsid w:val="00130377"/>
    <w:rsid w:val="00154253"/>
    <w:rsid w:val="0016345E"/>
    <w:rsid w:val="00163964"/>
    <w:rsid w:val="001659CC"/>
    <w:rsid w:val="0016629A"/>
    <w:rsid w:val="001760A9"/>
    <w:rsid w:val="00181FB7"/>
    <w:rsid w:val="00192EB2"/>
    <w:rsid w:val="001B751D"/>
    <w:rsid w:val="001C497B"/>
    <w:rsid w:val="001D4542"/>
    <w:rsid w:val="00205072"/>
    <w:rsid w:val="00217536"/>
    <w:rsid w:val="002357B7"/>
    <w:rsid w:val="00250169"/>
    <w:rsid w:val="00251DC5"/>
    <w:rsid w:val="00285121"/>
    <w:rsid w:val="00286CCA"/>
    <w:rsid w:val="002A00E1"/>
    <w:rsid w:val="002D4DB5"/>
    <w:rsid w:val="003038CB"/>
    <w:rsid w:val="00314819"/>
    <w:rsid w:val="00317EE4"/>
    <w:rsid w:val="003314D6"/>
    <w:rsid w:val="00366F21"/>
    <w:rsid w:val="0036735A"/>
    <w:rsid w:val="00395EA1"/>
    <w:rsid w:val="00396951"/>
    <w:rsid w:val="003974BB"/>
    <w:rsid w:val="003B1EAB"/>
    <w:rsid w:val="00402903"/>
    <w:rsid w:val="00415580"/>
    <w:rsid w:val="00434883"/>
    <w:rsid w:val="0046470E"/>
    <w:rsid w:val="00471CD7"/>
    <w:rsid w:val="00481F21"/>
    <w:rsid w:val="004913DB"/>
    <w:rsid w:val="004A476F"/>
    <w:rsid w:val="004C2D67"/>
    <w:rsid w:val="004C5588"/>
    <w:rsid w:val="004E2CFC"/>
    <w:rsid w:val="004E4630"/>
    <w:rsid w:val="004F6B9B"/>
    <w:rsid w:val="00504CED"/>
    <w:rsid w:val="00522D8C"/>
    <w:rsid w:val="005360B7"/>
    <w:rsid w:val="00555EA4"/>
    <w:rsid w:val="005776B1"/>
    <w:rsid w:val="005854BA"/>
    <w:rsid w:val="005D2628"/>
    <w:rsid w:val="005D700A"/>
    <w:rsid w:val="005F0FA8"/>
    <w:rsid w:val="00605F33"/>
    <w:rsid w:val="0061775E"/>
    <w:rsid w:val="00642BDF"/>
    <w:rsid w:val="00645694"/>
    <w:rsid w:val="00652106"/>
    <w:rsid w:val="00661F42"/>
    <w:rsid w:val="0069438D"/>
    <w:rsid w:val="00694886"/>
    <w:rsid w:val="006B0696"/>
    <w:rsid w:val="006C4E74"/>
    <w:rsid w:val="006C7C87"/>
    <w:rsid w:val="00703EFE"/>
    <w:rsid w:val="00723067"/>
    <w:rsid w:val="00740104"/>
    <w:rsid w:val="00750D8C"/>
    <w:rsid w:val="007548BC"/>
    <w:rsid w:val="00757EE5"/>
    <w:rsid w:val="007658D5"/>
    <w:rsid w:val="007945BC"/>
    <w:rsid w:val="007945C1"/>
    <w:rsid w:val="007A7440"/>
    <w:rsid w:val="007B3280"/>
    <w:rsid w:val="007B5BB4"/>
    <w:rsid w:val="007C6496"/>
    <w:rsid w:val="007F48A2"/>
    <w:rsid w:val="007F4EBF"/>
    <w:rsid w:val="00821604"/>
    <w:rsid w:val="008242B6"/>
    <w:rsid w:val="00824DFF"/>
    <w:rsid w:val="00834C0B"/>
    <w:rsid w:val="00843687"/>
    <w:rsid w:val="00846B7D"/>
    <w:rsid w:val="008505CD"/>
    <w:rsid w:val="00880C13"/>
    <w:rsid w:val="008A1741"/>
    <w:rsid w:val="008A1BEA"/>
    <w:rsid w:val="008A577A"/>
    <w:rsid w:val="008B4943"/>
    <w:rsid w:val="008C4C9A"/>
    <w:rsid w:val="008C735E"/>
    <w:rsid w:val="008D35D7"/>
    <w:rsid w:val="009147C9"/>
    <w:rsid w:val="00924B05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A05794"/>
    <w:rsid w:val="00A1753F"/>
    <w:rsid w:val="00A70213"/>
    <w:rsid w:val="00A81E5D"/>
    <w:rsid w:val="00AA305A"/>
    <w:rsid w:val="00AB16C0"/>
    <w:rsid w:val="00AB230C"/>
    <w:rsid w:val="00AE0FE4"/>
    <w:rsid w:val="00AF1133"/>
    <w:rsid w:val="00B011E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186E"/>
    <w:rsid w:val="00C3209A"/>
    <w:rsid w:val="00C3401D"/>
    <w:rsid w:val="00C3494F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479E8"/>
    <w:rsid w:val="00E6063A"/>
    <w:rsid w:val="00E70AFE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4F67"/>
    <w:rsid w:val="00FA2787"/>
    <w:rsid w:val="00FB2E6E"/>
    <w:rsid w:val="00FB74BC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2971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13</cp:revision>
  <cp:lastPrinted>2016-06-14T07:51:00Z</cp:lastPrinted>
  <dcterms:created xsi:type="dcterms:W3CDTF">2016-04-18T08:34:00Z</dcterms:created>
  <dcterms:modified xsi:type="dcterms:W3CDTF">2016-06-14T07:52:00Z</dcterms:modified>
</cp:coreProperties>
</file>